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8B" w:rsidRPr="006F72CA" w:rsidRDefault="00801E8B" w:rsidP="00687693">
      <w:pPr>
        <w:spacing w:after="120" w:line="240" w:lineRule="auto"/>
        <w:jc w:val="both"/>
        <w:rPr>
          <w:rFonts w:ascii="Cambria" w:hAnsi="Cambria"/>
          <w:b/>
          <w:color w:val="2E74B5" w:themeColor="accent1" w:themeShade="BF"/>
          <w:sz w:val="32"/>
          <w:szCs w:val="32"/>
          <w:lang w:val="en-GB"/>
        </w:rPr>
      </w:pPr>
    </w:p>
    <w:p w:rsidR="00801E8B" w:rsidRPr="006F72CA" w:rsidRDefault="00801E8B" w:rsidP="00687693">
      <w:pPr>
        <w:spacing w:after="120" w:line="240" w:lineRule="auto"/>
        <w:jc w:val="center"/>
        <w:rPr>
          <w:rFonts w:ascii="Cambria" w:hAnsi="Cambria"/>
          <w:b/>
          <w:color w:val="2E74B5" w:themeColor="accent1" w:themeShade="BF"/>
          <w:sz w:val="32"/>
          <w:szCs w:val="32"/>
          <w:lang w:val="en-GB"/>
        </w:rPr>
      </w:pPr>
      <w:r w:rsidRPr="006F72CA">
        <w:rPr>
          <w:rFonts w:ascii="Cambria" w:hAnsi="Cambria"/>
          <w:b/>
          <w:color w:val="2E74B5" w:themeColor="accent1" w:themeShade="BF"/>
          <w:sz w:val="32"/>
          <w:szCs w:val="32"/>
          <w:lang w:val="en-GB"/>
        </w:rPr>
        <w:t xml:space="preserve">PERFORM </w:t>
      </w:r>
      <w:r w:rsidR="008C4986" w:rsidRPr="006F72CA">
        <w:rPr>
          <w:rFonts w:ascii="Cambria" w:hAnsi="Cambria"/>
          <w:b/>
          <w:color w:val="2E74B5" w:themeColor="accent1" w:themeShade="BF"/>
          <w:sz w:val="32"/>
          <w:szCs w:val="32"/>
          <w:lang w:val="en-GB"/>
        </w:rPr>
        <w:t>4</w:t>
      </w:r>
      <w:r w:rsidR="008C4986" w:rsidRPr="006F72CA">
        <w:rPr>
          <w:rFonts w:ascii="Cambria" w:hAnsi="Cambria"/>
          <w:b/>
          <w:color w:val="2E74B5" w:themeColor="accent1" w:themeShade="BF"/>
          <w:sz w:val="32"/>
          <w:szCs w:val="32"/>
          <w:vertAlign w:val="superscript"/>
          <w:lang w:val="en-GB"/>
        </w:rPr>
        <w:t>th</w:t>
      </w:r>
      <w:r w:rsidR="008C4986" w:rsidRPr="006F72CA">
        <w:rPr>
          <w:rFonts w:ascii="Cambria" w:hAnsi="Cambria"/>
          <w:b/>
          <w:color w:val="2E74B5" w:themeColor="accent1" w:themeShade="BF"/>
          <w:sz w:val="32"/>
          <w:szCs w:val="32"/>
          <w:lang w:val="en-GB"/>
        </w:rPr>
        <w:t xml:space="preserve"> Steering Committee</w:t>
      </w:r>
      <w:r w:rsidRPr="006F72CA">
        <w:rPr>
          <w:rFonts w:ascii="Cambria" w:hAnsi="Cambria"/>
          <w:b/>
          <w:color w:val="2E74B5" w:themeColor="accent1" w:themeShade="BF"/>
          <w:sz w:val="32"/>
          <w:szCs w:val="32"/>
          <w:lang w:val="en-GB"/>
        </w:rPr>
        <w:t xml:space="preserve"> meeting</w:t>
      </w:r>
    </w:p>
    <w:p w:rsidR="00801E8B" w:rsidRPr="006F72CA" w:rsidRDefault="00801E8B" w:rsidP="00687693">
      <w:pPr>
        <w:spacing w:after="120" w:line="240" w:lineRule="auto"/>
        <w:jc w:val="center"/>
        <w:rPr>
          <w:rFonts w:ascii="Cambria" w:hAnsi="Cambria"/>
          <w:b/>
          <w:color w:val="2E74B5" w:themeColor="accent1" w:themeShade="BF"/>
          <w:sz w:val="32"/>
          <w:szCs w:val="32"/>
          <w:lang w:val="en-GB"/>
        </w:rPr>
      </w:pPr>
      <w:r w:rsidRPr="006F72CA">
        <w:rPr>
          <w:rFonts w:ascii="Cambria" w:hAnsi="Cambria"/>
          <w:b/>
          <w:color w:val="2E74B5" w:themeColor="accent1" w:themeShade="BF"/>
          <w:sz w:val="32"/>
          <w:szCs w:val="32"/>
          <w:lang w:val="en-GB"/>
        </w:rPr>
        <w:t>April 12</w:t>
      </w:r>
      <w:r w:rsidRPr="006F72CA">
        <w:rPr>
          <w:rFonts w:ascii="Cambria" w:hAnsi="Cambria"/>
          <w:b/>
          <w:color w:val="2E74B5" w:themeColor="accent1" w:themeShade="BF"/>
          <w:sz w:val="32"/>
          <w:szCs w:val="32"/>
          <w:vertAlign w:val="superscript"/>
          <w:lang w:val="en-GB"/>
        </w:rPr>
        <w:t>th</w:t>
      </w:r>
      <w:r w:rsidR="00C60618" w:rsidRPr="006F72CA">
        <w:rPr>
          <w:rFonts w:ascii="Cambria" w:hAnsi="Cambria"/>
          <w:b/>
          <w:color w:val="2E74B5" w:themeColor="accent1" w:themeShade="BF"/>
          <w:sz w:val="32"/>
          <w:szCs w:val="32"/>
          <w:lang w:val="en-GB"/>
        </w:rPr>
        <w:t>,</w:t>
      </w:r>
      <w:r w:rsidR="008C4986" w:rsidRPr="006F72CA">
        <w:rPr>
          <w:rFonts w:ascii="Cambria" w:hAnsi="Cambria"/>
          <w:b/>
          <w:color w:val="2E74B5" w:themeColor="accent1" w:themeShade="BF"/>
          <w:sz w:val="32"/>
          <w:szCs w:val="32"/>
          <w:lang w:val="en-GB"/>
        </w:rPr>
        <w:t>2017</w:t>
      </w:r>
    </w:p>
    <w:p w:rsidR="00C60618" w:rsidRPr="006F72CA" w:rsidRDefault="00C60618" w:rsidP="00687693">
      <w:pPr>
        <w:spacing w:after="120" w:line="240" w:lineRule="auto"/>
        <w:jc w:val="center"/>
        <w:rPr>
          <w:rFonts w:ascii="Cambria" w:hAnsi="Cambria"/>
          <w:b/>
          <w:color w:val="2E74B5" w:themeColor="accent1" w:themeShade="BF"/>
          <w:sz w:val="24"/>
          <w:szCs w:val="24"/>
          <w:lang w:val="en-GB"/>
        </w:rPr>
      </w:pPr>
      <w:r w:rsidRPr="006F72CA">
        <w:rPr>
          <w:rFonts w:ascii="Cambria" w:hAnsi="Cambria"/>
          <w:b/>
          <w:color w:val="2E74B5" w:themeColor="accent1" w:themeShade="BF"/>
          <w:sz w:val="24"/>
          <w:szCs w:val="24"/>
          <w:lang w:val="en-GB"/>
        </w:rPr>
        <w:t>St Paul's Learning &amp; Family Centre, St Paul's, Bristol</w:t>
      </w:r>
    </w:p>
    <w:p w:rsidR="00801E8B" w:rsidRPr="006F72CA" w:rsidRDefault="00801E8B" w:rsidP="00687693">
      <w:pPr>
        <w:spacing w:after="120" w:line="240" w:lineRule="auto"/>
        <w:jc w:val="center"/>
        <w:rPr>
          <w:rFonts w:ascii="Cambria" w:hAnsi="Cambria"/>
          <w:b/>
          <w:sz w:val="28"/>
          <w:szCs w:val="28"/>
          <w:lang w:val="en-GB"/>
        </w:rPr>
      </w:pPr>
    </w:p>
    <w:p w:rsidR="00801E8B" w:rsidRPr="006F72CA" w:rsidRDefault="00801E8B" w:rsidP="00687693">
      <w:pPr>
        <w:spacing w:after="120" w:line="240" w:lineRule="auto"/>
        <w:jc w:val="center"/>
        <w:rPr>
          <w:rFonts w:ascii="Cambria" w:hAnsi="Cambria"/>
          <w:b/>
          <w:sz w:val="28"/>
          <w:szCs w:val="28"/>
          <w:lang w:val="en-GB"/>
        </w:rPr>
      </w:pPr>
      <w:r w:rsidRPr="006F72CA">
        <w:rPr>
          <w:rFonts w:ascii="Cambria" w:hAnsi="Cambria"/>
          <w:b/>
          <w:sz w:val="28"/>
          <w:szCs w:val="28"/>
          <w:lang w:val="en-GB"/>
        </w:rPr>
        <w:t>MINUTES</w:t>
      </w:r>
    </w:p>
    <w:p w:rsidR="00801E8B" w:rsidRPr="006F72CA" w:rsidRDefault="008C4986" w:rsidP="00687693">
      <w:pPr>
        <w:spacing w:after="0" w:line="480" w:lineRule="auto"/>
        <w:jc w:val="both"/>
        <w:rPr>
          <w:b/>
          <w:u w:val="single"/>
          <w:vertAlign w:val="superscript"/>
          <w:lang w:val="en-GB"/>
        </w:rPr>
      </w:pPr>
      <w:r w:rsidRPr="006F72CA">
        <w:rPr>
          <w:b/>
          <w:u w:val="single"/>
          <w:lang w:val="en-GB"/>
        </w:rPr>
        <w:t>Time</w:t>
      </w:r>
    </w:p>
    <w:p w:rsidR="00E85D23" w:rsidRPr="006F72CA" w:rsidRDefault="00E85D23" w:rsidP="00687693">
      <w:pPr>
        <w:spacing w:after="0" w:line="480" w:lineRule="auto"/>
        <w:jc w:val="both"/>
        <w:rPr>
          <w:b/>
          <w:lang w:val="en-GB"/>
        </w:rPr>
      </w:pPr>
      <w:r w:rsidRPr="006F72CA">
        <w:rPr>
          <w:lang w:val="en-GB"/>
        </w:rPr>
        <w:t>11h</w:t>
      </w:r>
      <w:r w:rsidR="00535E2B" w:rsidRPr="006F72CA">
        <w:rPr>
          <w:lang w:val="en-GB"/>
        </w:rPr>
        <w:t>30</w:t>
      </w:r>
      <w:r w:rsidRPr="006F72CA">
        <w:rPr>
          <w:lang w:val="en-GB"/>
        </w:rPr>
        <w:t>-13h</w:t>
      </w:r>
    </w:p>
    <w:p w:rsidR="00801E8B" w:rsidRPr="006F72CA" w:rsidRDefault="008C4986" w:rsidP="00687693">
      <w:pPr>
        <w:spacing w:after="0" w:line="480" w:lineRule="auto"/>
        <w:jc w:val="both"/>
        <w:rPr>
          <w:b/>
          <w:u w:val="single"/>
          <w:lang w:val="en-GB"/>
        </w:rPr>
      </w:pPr>
      <w:r w:rsidRPr="006F72CA">
        <w:rPr>
          <w:b/>
          <w:u w:val="single"/>
          <w:lang w:val="en-GB"/>
        </w:rPr>
        <w:t>Participants</w:t>
      </w:r>
    </w:p>
    <w:p w:rsidR="00C20E2E" w:rsidRPr="006F72CA" w:rsidRDefault="00C20E2E" w:rsidP="00687693">
      <w:pPr>
        <w:spacing w:line="276" w:lineRule="auto"/>
        <w:ind w:firstLine="720"/>
        <w:jc w:val="both"/>
        <w:rPr>
          <w:lang w:val="en-GB"/>
        </w:rPr>
      </w:pPr>
      <w:r w:rsidRPr="006F72CA">
        <w:rPr>
          <w:lang w:val="en-GB"/>
        </w:rPr>
        <w:t>WP1 / Coordination team: Isabel Ruiz, Marina Di Masso</w:t>
      </w:r>
      <w:r w:rsidR="00535E2B" w:rsidRPr="006F72CA">
        <w:rPr>
          <w:lang w:val="en-GB"/>
        </w:rPr>
        <w:t xml:space="preserve"> (UOC)</w:t>
      </w:r>
    </w:p>
    <w:p w:rsidR="00C20E2E" w:rsidRPr="006F72CA" w:rsidRDefault="00C20E2E" w:rsidP="00687693">
      <w:pPr>
        <w:spacing w:line="276" w:lineRule="auto"/>
        <w:ind w:firstLine="720"/>
        <w:jc w:val="both"/>
        <w:rPr>
          <w:lang w:val="en-GB"/>
        </w:rPr>
      </w:pPr>
      <w:r w:rsidRPr="006F72CA">
        <w:rPr>
          <w:lang w:val="en-GB"/>
        </w:rPr>
        <w:t>WP2: Oriol Marimon, Helena González</w:t>
      </w:r>
      <w:r w:rsidR="00535E2B" w:rsidRPr="006F72CA">
        <w:rPr>
          <w:lang w:val="en-GB"/>
        </w:rPr>
        <w:t xml:space="preserve"> (TBVT)</w:t>
      </w:r>
    </w:p>
    <w:p w:rsidR="00C20E2E" w:rsidRPr="006F72CA" w:rsidRDefault="00C20E2E" w:rsidP="00687693">
      <w:pPr>
        <w:spacing w:line="276" w:lineRule="auto"/>
        <w:ind w:firstLine="720"/>
        <w:jc w:val="both"/>
        <w:rPr>
          <w:lang w:val="en-GB"/>
        </w:rPr>
      </w:pPr>
      <w:r w:rsidRPr="006F72CA">
        <w:rPr>
          <w:lang w:val="en-GB"/>
        </w:rPr>
        <w:t>WP3: Mireia Bes</w:t>
      </w:r>
      <w:r w:rsidR="00535E2B" w:rsidRPr="006F72CA">
        <w:rPr>
          <w:lang w:val="en-GB"/>
        </w:rPr>
        <w:t xml:space="preserve"> (UoB)</w:t>
      </w:r>
    </w:p>
    <w:p w:rsidR="00C20E2E" w:rsidRPr="006F72CA" w:rsidRDefault="00C20E2E" w:rsidP="00687693">
      <w:pPr>
        <w:spacing w:line="276" w:lineRule="auto"/>
        <w:ind w:firstLine="720"/>
        <w:jc w:val="both"/>
        <w:rPr>
          <w:lang w:val="en-GB"/>
        </w:rPr>
      </w:pPr>
      <w:r w:rsidRPr="006F72CA">
        <w:rPr>
          <w:lang w:val="en-GB"/>
        </w:rPr>
        <w:t xml:space="preserve">WP4: María Heras </w:t>
      </w:r>
      <w:r w:rsidR="00535E2B" w:rsidRPr="006F72CA">
        <w:rPr>
          <w:lang w:val="en-GB"/>
        </w:rPr>
        <w:t xml:space="preserve"> (UAB)</w:t>
      </w:r>
    </w:p>
    <w:p w:rsidR="00C20E2E" w:rsidRPr="006F72CA" w:rsidRDefault="00C20E2E" w:rsidP="00687693">
      <w:pPr>
        <w:spacing w:line="276" w:lineRule="auto"/>
        <w:ind w:firstLine="720"/>
        <w:jc w:val="both"/>
        <w:rPr>
          <w:lang w:val="en-GB"/>
        </w:rPr>
      </w:pPr>
      <w:r w:rsidRPr="006F72CA">
        <w:rPr>
          <w:lang w:val="en-GB"/>
        </w:rPr>
        <w:t>WP5: Casimiro Vizzini</w:t>
      </w:r>
      <w:r w:rsidR="00535E2B" w:rsidRPr="006F72CA">
        <w:rPr>
          <w:lang w:val="en-GB"/>
        </w:rPr>
        <w:t xml:space="preserve"> (UNESCO)</w:t>
      </w:r>
    </w:p>
    <w:p w:rsidR="00C20E2E" w:rsidRPr="006F72CA" w:rsidRDefault="00C20E2E" w:rsidP="00687693">
      <w:pPr>
        <w:spacing w:line="276" w:lineRule="auto"/>
        <w:ind w:firstLine="720"/>
        <w:jc w:val="both"/>
        <w:rPr>
          <w:lang w:val="en-GB"/>
        </w:rPr>
      </w:pPr>
      <w:r w:rsidRPr="006F72CA">
        <w:rPr>
          <w:lang w:val="en-GB"/>
        </w:rPr>
        <w:t xml:space="preserve">WP6: Andrea </w:t>
      </w:r>
      <w:r w:rsidR="00EE5348" w:rsidRPr="006F72CA">
        <w:rPr>
          <w:lang w:val="en-GB"/>
        </w:rPr>
        <w:t>Troncoso</w:t>
      </w:r>
      <w:r w:rsidR="00535E2B" w:rsidRPr="006F72CA">
        <w:rPr>
          <w:lang w:val="en-GB"/>
        </w:rPr>
        <w:t xml:space="preserve"> (EUSEA)</w:t>
      </w:r>
    </w:p>
    <w:p w:rsidR="008C4986" w:rsidRPr="006F72CA" w:rsidRDefault="008C4986" w:rsidP="00687693">
      <w:pPr>
        <w:spacing w:after="0" w:line="480" w:lineRule="auto"/>
        <w:jc w:val="both"/>
        <w:rPr>
          <w:b/>
          <w:u w:val="single"/>
          <w:lang w:val="en-GB"/>
        </w:rPr>
      </w:pPr>
      <w:r w:rsidRPr="006F72CA">
        <w:rPr>
          <w:b/>
          <w:u w:val="single"/>
          <w:lang w:val="en-GB"/>
        </w:rPr>
        <w:t>Agenda</w:t>
      </w:r>
    </w:p>
    <w:p w:rsidR="00340441" w:rsidRPr="006F72CA" w:rsidRDefault="00EE5348" w:rsidP="00687693">
      <w:pPr>
        <w:numPr>
          <w:ilvl w:val="0"/>
          <w:numId w:val="3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 xml:space="preserve">Preparation of the </w:t>
      </w:r>
      <w:r w:rsidR="008C3DAC" w:rsidRPr="006F72CA">
        <w:rPr>
          <w:lang w:val="en-GB"/>
        </w:rPr>
        <w:t xml:space="preserve">interim report </w:t>
      </w:r>
      <w:r w:rsidR="008C3DAC" w:rsidRPr="006F72CA">
        <w:rPr>
          <w:b/>
          <w:bCs/>
          <w:lang w:val="en-GB"/>
        </w:rPr>
        <w:t>review</w:t>
      </w:r>
      <w:r w:rsidRPr="006F72CA">
        <w:rPr>
          <w:b/>
          <w:bCs/>
          <w:lang w:val="en-GB"/>
        </w:rPr>
        <w:t xml:space="preserve"> meeting </w:t>
      </w:r>
      <w:r w:rsidRPr="006F72CA">
        <w:rPr>
          <w:lang w:val="en-GB"/>
        </w:rPr>
        <w:t>with th</w:t>
      </w:r>
      <w:r w:rsidR="008C3DAC" w:rsidRPr="006F72CA">
        <w:rPr>
          <w:lang w:val="en-GB"/>
        </w:rPr>
        <w:t>e P.O. and external reviewer (</w:t>
      </w:r>
      <w:r w:rsidRPr="006F72CA">
        <w:rPr>
          <w:lang w:val="en-GB"/>
        </w:rPr>
        <w:t>April 26</w:t>
      </w:r>
      <w:r w:rsidRPr="006F72CA">
        <w:rPr>
          <w:vertAlign w:val="superscript"/>
          <w:lang w:val="en-GB"/>
        </w:rPr>
        <w:t>th</w:t>
      </w:r>
      <w:r w:rsidR="008C3DAC" w:rsidRPr="006F72CA">
        <w:rPr>
          <w:lang w:val="en-GB"/>
        </w:rPr>
        <w:t>)</w:t>
      </w:r>
    </w:p>
    <w:p w:rsidR="008C3DAC" w:rsidRPr="006F72CA" w:rsidRDefault="008C3DAC" w:rsidP="00687693">
      <w:pPr>
        <w:pStyle w:val="Prrafode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Each WP leader</w:t>
      </w:r>
      <w:r w:rsidR="006F72CA" w:rsidRPr="006F72CA">
        <w:rPr>
          <w:lang w:val="en-GB"/>
        </w:rPr>
        <w:t xml:space="preserve"> </w:t>
      </w:r>
      <w:r w:rsidRPr="006F72CA">
        <w:rPr>
          <w:lang w:val="en-GB"/>
        </w:rPr>
        <w:t>will</w:t>
      </w:r>
      <w:r w:rsidR="006F72CA" w:rsidRPr="006F72CA">
        <w:rPr>
          <w:lang w:val="en-GB"/>
        </w:rPr>
        <w:t xml:space="preserve"> </w:t>
      </w:r>
      <w:r w:rsidRPr="006F72CA">
        <w:rPr>
          <w:lang w:val="en-GB"/>
        </w:rPr>
        <w:t>make a 10' presentation</w:t>
      </w:r>
      <w:r w:rsidR="00535E2B" w:rsidRPr="006F72CA">
        <w:rPr>
          <w:lang w:val="en-GB"/>
        </w:rPr>
        <w:t>, including</w:t>
      </w:r>
      <w:r w:rsidR="006F72CA" w:rsidRPr="006F72CA">
        <w:rPr>
          <w:lang w:val="en-GB"/>
        </w:rPr>
        <w:t xml:space="preserve"> </w:t>
      </w:r>
      <w:r w:rsidR="00535E2B" w:rsidRPr="006F72CA">
        <w:rPr>
          <w:lang w:val="en-GB"/>
        </w:rPr>
        <w:t>pictures</w:t>
      </w:r>
      <w:r w:rsidR="006F72CA" w:rsidRPr="006F72CA">
        <w:rPr>
          <w:lang w:val="en-GB"/>
        </w:rPr>
        <w:t xml:space="preserve"> </w:t>
      </w:r>
      <w:r w:rsidR="00535E2B" w:rsidRPr="006F72CA">
        <w:rPr>
          <w:lang w:val="en-GB"/>
        </w:rPr>
        <w:t>and</w:t>
      </w:r>
      <w:r w:rsidR="006F72CA" w:rsidRPr="006F72CA">
        <w:rPr>
          <w:lang w:val="en-GB"/>
        </w:rPr>
        <w:t xml:space="preserve"> </w:t>
      </w:r>
      <w:r w:rsidR="00535E2B" w:rsidRPr="006F72CA">
        <w:rPr>
          <w:lang w:val="en-GB"/>
        </w:rPr>
        <w:t>reducing text.</w:t>
      </w:r>
    </w:p>
    <w:p w:rsidR="008C3DAC" w:rsidRPr="006F72CA" w:rsidRDefault="008C3DAC" w:rsidP="00687693">
      <w:pPr>
        <w:pStyle w:val="Prrafode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EUSEA will</w:t>
      </w:r>
      <w:r w:rsidR="006F72CA" w:rsidRPr="006F72CA">
        <w:rPr>
          <w:lang w:val="en-GB"/>
        </w:rPr>
        <w:t xml:space="preserve"> </w:t>
      </w:r>
      <w:r w:rsidRPr="006F72CA">
        <w:rPr>
          <w:lang w:val="en-GB"/>
        </w:rPr>
        <w:t>send a template</w:t>
      </w:r>
      <w:r w:rsidR="006F72CA" w:rsidRPr="006F72CA">
        <w:rPr>
          <w:lang w:val="en-GB"/>
        </w:rPr>
        <w:t xml:space="preserve"> </w:t>
      </w:r>
      <w:r w:rsidR="00535E2B" w:rsidRPr="006F72CA">
        <w:rPr>
          <w:lang w:val="en-GB"/>
        </w:rPr>
        <w:t>for the</w:t>
      </w:r>
      <w:r w:rsidR="006F72CA" w:rsidRPr="006F72CA">
        <w:rPr>
          <w:lang w:val="en-GB"/>
        </w:rPr>
        <w:t xml:space="preserve"> </w:t>
      </w:r>
      <w:r w:rsidRPr="006F72CA">
        <w:rPr>
          <w:lang w:val="en-GB"/>
        </w:rPr>
        <w:t>review</w:t>
      </w:r>
      <w:r w:rsidR="006F72CA" w:rsidRPr="006F72CA">
        <w:rPr>
          <w:lang w:val="en-GB"/>
        </w:rPr>
        <w:t xml:space="preserve"> </w:t>
      </w:r>
      <w:r w:rsidRPr="006F72CA">
        <w:rPr>
          <w:lang w:val="en-GB"/>
        </w:rPr>
        <w:t>meeting</w:t>
      </w:r>
      <w:r w:rsidR="006F72CA" w:rsidRPr="006F72CA">
        <w:rPr>
          <w:lang w:val="en-GB"/>
        </w:rPr>
        <w:t xml:space="preserve"> </w:t>
      </w:r>
      <w:r w:rsidRPr="006F72CA">
        <w:rPr>
          <w:lang w:val="en-GB"/>
        </w:rPr>
        <w:t>presentation.</w:t>
      </w:r>
    </w:p>
    <w:p w:rsidR="008C3DAC" w:rsidRPr="006F72CA" w:rsidRDefault="008C3DAC" w:rsidP="00687693">
      <w:pPr>
        <w:pStyle w:val="Prrafode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 xml:space="preserve">UOC </w:t>
      </w:r>
      <w:r w:rsidR="00535E2B" w:rsidRPr="006F72CA">
        <w:rPr>
          <w:lang w:val="en-GB"/>
        </w:rPr>
        <w:t>Research</w:t>
      </w:r>
      <w:r w:rsidR="006F72CA">
        <w:rPr>
          <w:lang w:val="en-GB"/>
        </w:rPr>
        <w:t xml:space="preserve"> </w:t>
      </w:r>
      <w:r w:rsidRPr="006F72CA">
        <w:rPr>
          <w:lang w:val="en-GB"/>
        </w:rPr>
        <w:t>Vicerector will be invited</w:t>
      </w:r>
      <w:r w:rsidR="006F72CA">
        <w:rPr>
          <w:lang w:val="en-GB"/>
        </w:rPr>
        <w:t xml:space="preserve"> </w:t>
      </w:r>
      <w:r w:rsidR="00535E2B" w:rsidRPr="006F72CA">
        <w:rPr>
          <w:lang w:val="en-GB"/>
        </w:rPr>
        <w:t>by</w:t>
      </w:r>
      <w:r w:rsidR="006F72CA">
        <w:rPr>
          <w:lang w:val="en-GB"/>
        </w:rPr>
        <w:t xml:space="preserve"> </w:t>
      </w:r>
      <w:r w:rsidR="00535E2B" w:rsidRPr="006F72CA">
        <w:rPr>
          <w:lang w:val="en-GB"/>
        </w:rPr>
        <w:t>the</w:t>
      </w:r>
      <w:r w:rsidR="006F72CA">
        <w:rPr>
          <w:lang w:val="en-GB"/>
        </w:rPr>
        <w:t xml:space="preserve"> </w:t>
      </w:r>
      <w:r w:rsidR="00535E2B" w:rsidRPr="006F72CA">
        <w:rPr>
          <w:lang w:val="en-GB"/>
        </w:rPr>
        <w:t>coordinator</w:t>
      </w:r>
      <w:r w:rsidRPr="006F72CA">
        <w:rPr>
          <w:lang w:val="en-GB"/>
        </w:rPr>
        <w:t>.</w:t>
      </w:r>
    </w:p>
    <w:p w:rsidR="00340441" w:rsidRPr="006F72CA" w:rsidRDefault="00EE5348" w:rsidP="00687693">
      <w:pPr>
        <w:numPr>
          <w:ilvl w:val="0"/>
          <w:numId w:val="3"/>
        </w:numPr>
        <w:spacing w:line="276" w:lineRule="auto"/>
        <w:jc w:val="both"/>
        <w:rPr>
          <w:lang w:val="en-GB"/>
        </w:rPr>
      </w:pPr>
      <w:r w:rsidRPr="006F72CA">
        <w:rPr>
          <w:b/>
          <w:bCs/>
          <w:lang w:val="en-GB"/>
        </w:rPr>
        <w:t>A</w:t>
      </w:r>
      <w:r w:rsidR="006F72CA">
        <w:rPr>
          <w:b/>
          <w:bCs/>
          <w:lang w:val="en-GB"/>
        </w:rPr>
        <w:t xml:space="preserve">dvisory Board </w:t>
      </w:r>
      <w:r w:rsidRPr="006F72CA">
        <w:rPr>
          <w:b/>
          <w:bCs/>
          <w:lang w:val="en-GB"/>
        </w:rPr>
        <w:t>evaluation process</w:t>
      </w:r>
      <w:r w:rsidR="008C3DAC" w:rsidRPr="006F72CA">
        <w:rPr>
          <w:lang w:val="en-GB"/>
        </w:rPr>
        <w:t>: s</w:t>
      </w:r>
      <w:r w:rsidRPr="006F72CA">
        <w:rPr>
          <w:lang w:val="en-GB"/>
        </w:rPr>
        <w:t>election of deliverables to send to each member, timing, guidelines for the evaluation</w:t>
      </w:r>
    </w:p>
    <w:p w:rsidR="00535E2B" w:rsidRPr="006F72CA" w:rsidRDefault="008C3DAC" w:rsidP="00687693">
      <w:pPr>
        <w:pStyle w:val="Prrafode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By</w:t>
      </w:r>
      <w:r w:rsidR="006F72CA">
        <w:rPr>
          <w:lang w:val="en-GB"/>
        </w:rPr>
        <w:t xml:space="preserve"> </w:t>
      </w:r>
      <w:r w:rsidRPr="006F72CA">
        <w:rPr>
          <w:lang w:val="en-GB"/>
        </w:rPr>
        <w:t>the</w:t>
      </w:r>
      <w:r w:rsidR="006F72CA">
        <w:rPr>
          <w:lang w:val="en-GB"/>
        </w:rPr>
        <w:t xml:space="preserve"> </w:t>
      </w:r>
      <w:r w:rsidRPr="006F72CA">
        <w:rPr>
          <w:lang w:val="en-GB"/>
        </w:rPr>
        <w:t>end of April</w:t>
      </w:r>
      <w:r w:rsidR="006F72CA">
        <w:rPr>
          <w:lang w:val="en-GB"/>
        </w:rPr>
        <w:t xml:space="preserve"> </w:t>
      </w:r>
      <w:r w:rsidRPr="006F72CA">
        <w:rPr>
          <w:lang w:val="en-GB"/>
        </w:rPr>
        <w:t>each WP leader</w:t>
      </w:r>
      <w:r w:rsidR="006F72CA">
        <w:rPr>
          <w:lang w:val="en-GB"/>
        </w:rPr>
        <w:t xml:space="preserve"> </w:t>
      </w:r>
      <w:r w:rsidRPr="006F72CA">
        <w:rPr>
          <w:lang w:val="en-GB"/>
        </w:rPr>
        <w:t>will</w:t>
      </w:r>
      <w:r w:rsidR="006F72CA">
        <w:rPr>
          <w:lang w:val="en-GB"/>
        </w:rPr>
        <w:t xml:space="preserve"> </w:t>
      </w:r>
      <w:r w:rsidRPr="006F72CA">
        <w:rPr>
          <w:lang w:val="en-GB"/>
        </w:rPr>
        <w:t>send to the CT a proposal of deliverables to be sent to each AB member.</w:t>
      </w:r>
      <w:r w:rsidR="006F72CA">
        <w:rPr>
          <w:lang w:val="en-GB"/>
        </w:rPr>
        <w:t xml:space="preserve"> </w:t>
      </w:r>
      <w:r w:rsidR="00535E2B" w:rsidRPr="006F72CA">
        <w:rPr>
          <w:lang w:val="en-GB"/>
        </w:rPr>
        <w:t>The</w:t>
      </w:r>
      <w:r w:rsidR="006F72CA">
        <w:rPr>
          <w:lang w:val="en-GB"/>
        </w:rPr>
        <w:t xml:space="preserve"> </w:t>
      </w:r>
      <w:r w:rsidR="00535E2B" w:rsidRPr="006F72CA">
        <w:rPr>
          <w:lang w:val="en-GB"/>
        </w:rPr>
        <w:t>interim report will be sent to all AB members.</w:t>
      </w:r>
    </w:p>
    <w:p w:rsidR="008C3DAC" w:rsidRPr="006F72CA" w:rsidRDefault="008C3DAC" w:rsidP="00687693">
      <w:pPr>
        <w:pStyle w:val="Prrafode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Each WP will be assessed</w:t>
      </w:r>
      <w:r w:rsidR="006F72CA">
        <w:rPr>
          <w:lang w:val="en-GB"/>
        </w:rPr>
        <w:t xml:space="preserve"> </w:t>
      </w:r>
      <w:r w:rsidRPr="006F72CA">
        <w:rPr>
          <w:lang w:val="en-GB"/>
        </w:rPr>
        <w:t>by 2 AB members.</w:t>
      </w:r>
    </w:p>
    <w:p w:rsidR="008C3DAC" w:rsidRPr="006F72CA" w:rsidRDefault="008C3DAC" w:rsidP="00687693">
      <w:pPr>
        <w:pStyle w:val="Prrafode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UOC will</w:t>
      </w:r>
      <w:r w:rsidR="006F72CA">
        <w:rPr>
          <w:lang w:val="en-GB"/>
        </w:rPr>
        <w:t xml:space="preserve"> </w:t>
      </w:r>
      <w:r w:rsidRPr="006F72CA">
        <w:rPr>
          <w:lang w:val="en-GB"/>
        </w:rPr>
        <w:t>send a proposal of evaluation</w:t>
      </w:r>
      <w:r w:rsidR="006F72CA">
        <w:rPr>
          <w:lang w:val="en-GB"/>
        </w:rPr>
        <w:t xml:space="preserve"> </w:t>
      </w:r>
      <w:r w:rsidRPr="006F72CA">
        <w:rPr>
          <w:lang w:val="en-GB"/>
        </w:rPr>
        <w:t>criteria</w:t>
      </w:r>
      <w:r w:rsidR="00535E2B" w:rsidRPr="006F72CA">
        <w:rPr>
          <w:lang w:val="en-GB"/>
        </w:rPr>
        <w:t>, including RRI</w:t>
      </w:r>
      <w:r w:rsidR="00822079">
        <w:rPr>
          <w:lang w:val="en-GB"/>
        </w:rPr>
        <w:t xml:space="preserve"> </w:t>
      </w:r>
      <w:r w:rsidR="00535E2B" w:rsidRPr="006F72CA">
        <w:rPr>
          <w:lang w:val="en-GB"/>
        </w:rPr>
        <w:t>indicators,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for the AB to follow.</w:t>
      </w:r>
    </w:p>
    <w:p w:rsidR="00D439EC" w:rsidRPr="006F72CA" w:rsidRDefault="00D439EC" w:rsidP="00687693">
      <w:pPr>
        <w:pStyle w:val="Prrafode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Other materials to be sent to the AB are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 xml:space="preserve">suggested: 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the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review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meeting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presentations.</w:t>
      </w:r>
    </w:p>
    <w:p w:rsidR="00FD3E97" w:rsidRPr="006F72CA" w:rsidRDefault="00FD3E97" w:rsidP="00687693">
      <w:pPr>
        <w:spacing w:line="276" w:lineRule="auto"/>
        <w:ind w:left="360"/>
        <w:jc w:val="both"/>
        <w:rPr>
          <w:lang w:val="en-GB"/>
        </w:rPr>
      </w:pPr>
    </w:p>
    <w:p w:rsidR="00340441" w:rsidRPr="006F72CA" w:rsidRDefault="00EE5348" w:rsidP="00687693">
      <w:pPr>
        <w:numPr>
          <w:ilvl w:val="0"/>
          <w:numId w:val="3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 xml:space="preserve">WP2-WP3-WP4 coordination of </w:t>
      </w:r>
      <w:r w:rsidRPr="006F72CA">
        <w:rPr>
          <w:b/>
          <w:bCs/>
          <w:lang w:val="en-GB"/>
        </w:rPr>
        <w:t>activities in each case study</w:t>
      </w:r>
    </w:p>
    <w:p w:rsidR="00FD3E97" w:rsidRPr="006F72CA" w:rsidRDefault="00FD3E97" w:rsidP="00687693">
      <w:pPr>
        <w:pStyle w:val="Prrafode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lastRenderedPageBreak/>
        <w:t>A monthly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update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of activities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developed in each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case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study is agreed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amongst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involved WP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leader</w:t>
      </w:r>
      <w:r w:rsidRPr="006F72CA">
        <w:rPr>
          <w:lang w:val="en-GB"/>
        </w:rPr>
        <w:t>s.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Each WP leader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will</w:t>
      </w:r>
      <w:r w:rsidR="005E2558">
        <w:rPr>
          <w:lang w:val="en-GB"/>
        </w:rPr>
        <w:t xml:space="preserve"> t</w:t>
      </w:r>
      <w:r w:rsidR="00535E2B" w:rsidRPr="006F72CA">
        <w:rPr>
          <w:lang w:val="en-GB"/>
        </w:rPr>
        <w:t>hus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compile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related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activities in each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case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study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and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share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this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 xml:space="preserve">information </w:t>
      </w:r>
      <w:r w:rsidR="005E2558">
        <w:rPr>
          <w:lang w:val="en-GB"/>
        </w:rPr>
        <w:t>with</w:t>
      </w:r>
      <w:r w:rsidR="00535E2B" w:rsidRPr="006F72CA">
        <w:rPr>
          <w:lang w:val="en-GB"/>
        </w:rPr>
        <w:t xml:space="preserve"> the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 xml:space="preserve">other WP leaders </w:t>
      </w:r>
      <w:r w:rsidR="005E2558">
        <w:rPr>
          <w:lang w:val="en-GB"/>
        </w:rPr>
        <w:t xml:space="preserve">in order </w:t>
      </w:r>
      <w:r w:rsidR="00535E2B" w:rsidRPr="006F72CA">
        <w:rPr>
          <w:lang w:val="en-GB"/>
        </w:rPr>
        <w:t>to strength</w:t>
      </w:r>
      <w:r w:rsidR="005E2558">
        <w:rPr>
          <w:lang w:val="en-GB"/>
        </w:rPr>
        <w:t xml:space="preserve">en </w:t>
      </w:r>
      <w:r w:rsidR="00535E2B" w:rsidRPr="006F72CA">
        <w:rPr>
          <w:lang w:val="en-GB"/>
        </w:rPr>
        <w:t>synergies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and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avoid</w:t>
      </w:r>
      <w:r w:rsidR="005E2558">
        <w:rPr>
          <w:lang w:val="en-GB"/>
        </w:rPr>
        <w:t xml:space="preserve"> misunderstandings.</w:t>
      </w:r>
    </w:p>
    <w:p w:rsidR="00FD3E97" w:rsidRPr="006F72CA" w:rsidRDefault="00FD3E97" w:rsidP="00687693">
      <w:pPr>
        <w:pStyle w:val="Prrafode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The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update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will be sent the 3rd Wednesday of the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month.</w:t>
      </w:r>
    </w:p>
    <w:p w:rsidR="00FD3E97" w:rsidRPr="006F72CA" w:rsidRDefault="00FD3E97" w:rsidP="00687693">
      <w:pPr>
        <w:pStyle w:val="Prrafode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The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starting of the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update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conversation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will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rotate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amongst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institutions. WP2 (TBVT) is in charge of the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first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update.</w:t>
      </w:r>
    </w:p>
    <w:p w:rsidR="00340441" w:rsidRPr="006F72CA" w:rsidRDefault="00EE5348" w:rsidP="00687693">
      <w:pPr>
        <w:numPr>
          <w:ilvl w:val="0"/>
          <w:numId w:val="3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 xml:space="preserve">WP5 -WP6 coordination for the </w:t>
      </w:r>
      <w:r w:rsidRPr="006F72CA">
        <w:rPr>
          <w:b/>
          <w:bCs/>
          <w:lang w:val="en-GB"/>
        </w:rPr>
        <w:t>final conference</w:t>
      </w:r>
    </w:p>
    <w:p w:rsidR="00FD3E97" w:rsidRPr="006F72CA" w:rsidRDefault="00FD3E97" w:rsidP="00687693">
      <w:pPr>
        <w:pStyle w:val="Prrafode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EUSEA and UNESCO will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start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periodic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 xml:space="preserve">conversations to </w:t>
      </w:r>
      <w:r w:rsidRPr="006F72CA">
        <w:rPr>
          <w:lang w:val="en-GB"/>
        </w:rPr>
        <w:t>coordinate for the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organization of the final conference</w:t>
      </w:r>
      <w:r w:rsidR="00535E2B" w:rsidRPr="006F72CA">
        <w:rPr>
          <w:lang w:val="en-GB"/>
        </w:rPr>
        <w:t>(</w:t>
      </w:r>
      <w:r w:rsidRPr="006F72CA">
        <w:rPr>
          <w:lang w:val="en-GB"/>
        </w:rPr>
        <w:t>June 2018</w:t>
      </w:r>
      <w:r w:rsidR="00535E2B" w:rsidRPr="006F72CA">
        <w:rPr>
          <w:lang w:val="en-GB"/>
        </w:rPr>
        <w:t>)</w:t>
      </w:r>
      <w:r w:rsidRPr="006F72CA">
        <w:rPr>
          <w:lang w:val="en-GB"/>
        </w:rPr>
        <w:t>.</w:t>
      </w:r>
    </w:p>
    <w:p w:rsidR="00535E2B" w:rsidRPr="006F72CA" w:rsidRDefault="00535E2B" w:rsidP="00687693">
      <w:pPr>
        <w:pStyle w:val="Prrafode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EUSEA and UNESCO will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ask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other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partners for feedback.</w:t>
      </w:r>
    </w:p>
    <w:p w:rsidR="00340441" w:rsidRPr="006F72CA" w:rsidRDefault="00EE5348" w:rsidP="00687693">
      <w:pPr>
        <w:numPr>
          <w:ilvl w:val="0"/>
          <w:numId w:val="3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 xml:space="preserve">WP1-WP6 coordination for </w:t>
      </w:r>
      <w:r w:rsidRPr="006F72CA">
        <w:rPr>
          <w:b/>
          <w:bCs/>
          <w:lang w:val="en-GB"/>
        </w:rPr>
        <w:t>dissemination actions</w:t>
      </w:r>
    </w:p>
    <w:p w:rsidR="00FD3E97" w:rsidRPr="006F72CA" w:rsidRDefault="00FD3E97" w:rsidP="00687693">
      <w:pPr>
        <w:pStyle w:val="Prrafode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 xml:space="preserve">EUSEA </w:t>
      </w:r>
      <w:r w:rsidR="00535E2B" w:rsidRPr="006F72CA">
        <w:rPr>
          <w:lang w:val="en-GB"/>
        </w:rPr>
        <w:t>will</w:t>
      </w:r>
      <w:r w:rsidRPr="006F72CA">
        <w:rPr>
          <w:lang w:val="en-GB"/>
        </w:rPr>
        <w:t xml:space="preserve"> be more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proactive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leading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dissemination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and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communication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issues.</w:t>
      </w:r>
    </w:p>
    <w:p w:rsidR="00FD3E97" w:rsidRPr="006F72CA" w:rsidRDefault="00FD3E97" w:rsidP="00687693">
      <w:pPr>
        <w:pStyle w:val="Prrafode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Social media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use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guidelines</w:t>
      </w:r>
      <w:r w:rsidR="005E2558">
        <w:rPr>
          <w:lang w:val="en-GB"/>
        </w:rPr>
        <w:t xml:space="preserve"> </w:t>
      </w:r>
      <w:r w:rsidR="00535E2B" w:rsidRPr="006F72CA">
        <w:rPr>
          <w:lang w:val="en-GB"/>
        </w:rPr>
        <w:t>will</w:t>
      </w:r>
      <w:r w:rsidR="005E2558">
        <w:rPr>
          <w:lang w:val="en-GB"/>
        </w:rPr>
        <w:t xml:space="preserve">  </w:t>
      </w:r>
      <w:r w:rsidRPr="006F72CA">
        <w:rPr>
          <w:lang w:val="en-GB"/>
        </w:rPr>
        <w:t>be adjusted to the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reality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and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possibilities of each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 xml:space="preserve">partner. </w:t>
      </w:r>
    </w:p>
    <w:p w:rsidR="00FD3E97" w:rsidRPr="006F72CA" w:rsidRDefault="00FD3E97" w:rsidP="00687693">
      <w:pPr>
        <w:pStyle w:val="Prrafodelista"/>
        <w:numPr>
          <w:ilvl w:val="0"/>
          <w:numId w:val="5"/>
        </w:numPr>
        <w:spacing w:line="276" w:lineRule="auto"/>
        <w:jc w:val="both"/>
        <w:rPr>
          <w:lang w:val="en-GB"/>
        </w:rPr>
      </w:pPr>
      <w:r w:rsidRPr="006F72CA">
        <w:rPr>
          <w:lang w:val="en-GB"/>
        </w:rPr>
        <w:t>EUSEA will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check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its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budget in order to explore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the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possibility of assuming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 xml:space="preserve">the cost of </w:t>
      </w:r>
      <w:r w:rsidR="005E2558" w:rsidRPr="006F72CA">
        <w:rPr>
          <w:lang w:val="en-GB"/>
        </w:rPr>
        <w:t xml:space="preserve">required </w:t>
      </w:r>
      <w:r w:rsidRPr="006F72CA">
        <w:rPr>
          <w:lang w:val="en-GB"/>
        </w:rPr>
        <w:t>support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actions</w:t>
      </w:r>
      <w:r w:rsidR="005E2558">
        <w:rPr>
          <w:lang w:val="en-GB"/>
        </w:rPr>
        <w:t xml:space="preserve"> for</w:t>
      </w:r>
      <w:r w:rsidR="00535E2B" w:rsidRPr="006F72CA">
        <w:rPr>
          <w:lang w:val="en-GB"/>
        </w:rPr>
        <w:t xml:space="preserve"> partners</w:t>
      </w:r>
      <w:bookmarkStart w:id="0" w:name="_GoBack"/>
      <w:bookmarkEnd w:id="0"/>
      <w:r w:rsidRPr="006F72CA">
        <w:rPr>
          <w:lang w:val="en-GB"/>
        </w:rPr>
        <w:t xml:space="preserve"> (e.g. sending a professional photographer to an</w:t>
      </w:r>
      <w:r w:rsidR="005E2558">
        <w:rPr>
          <w:lang w:val="en-GB"/>
        </w:rPr>
        <w:t xml:space="preserve"> </w:t>
      </w:r>
      <w:r w:rsidRPr="006F72CA">
        <w:rPr>
          <w:lang w:val="en-GB"/>
        </w:rPr>
        <w:t>event).</w:t>
      </w:r>
    </w:p>
    <w:p w:rsidR="00801E8B" w:rsidRPr="006F72CA" w:rsidRDefault="00801E8B" w:rsidP="00687693">
      <w:pPr>
        <w:spacing w:line="480" w:lineRule="auto"/>
        <w:jc w:val="both"/>
        <w:rPr>
          <w:lang w:val="en-GB"/>
        </w:rPr>
      </w:pPr>
    </w:p>
    <w:p w:rsidR="00801E8B" w:rsidRPr="006F72CA" w:rsidRDefault="00801E8B" w:rsidP="00687693">
      <w:pPr>
        <w:jc w:val="both"/>
        <w:rPr>
          <w:lang w:val="en-GB"/>
        </w:rPr>
      </w:pPr>
    </w:p>
    <w:p w:rsidR="00614BA8" w:rsidRPr="006F72CA" w:rsidRDefault="00C551EF" w:rsidP="00687693">
      <w:pPr>
        <w:jc w:val="both"/>
        <w:rPr>
          <w:lang w:val="en-GB"/>
        </w:rPr>
      </w:pPr>
    </w:p>
    <w:sectPr w:rsidR="00614BA8" w:rsidRPr="006F72CA" w:rsidSect="009279A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1EF" w:rsidRDefault="00C551EF" w:rsidP="00340441">
      <w:pPr>
        <w:spacing w:after="0" w:line="240" w:lineRule="auto"/>
      </w:pPr>
      <w:r>
        <w:separator/>
      </w:r>
    </w:p>
  </w:endnote>
  <w:endnote w:type="continuationSeparator" w:id="1">
    <w:p w:rsidR="00C551EF" w:rsidRDefault="00C551EF" w:rsidP="0034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37184"/>
      <w:docPartObj>
        <w:docPartGallery w:val="Page Numbers (Bottom of Page)"/>
        <w:docPartUnique/>
      </w:docPartObj>
    </w:sdtPr>
    <w:sdtContent>
      <w:p w:rsidR="00143D27" w:rsidRDefault="00143D27">
        <w:pPr>
          <w:pStyle w:val="Piedepgin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A338F" w:rsidRPr="00A328A3" w:rsidRDefault="00C551EF" w:rsidP="004A338F">
    <w:pPr>
      <w:pStyle w:val="Piedepgina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1EF" w:rsidRDefault="00C551EF" w:rsidP="00340441">
      <w:pPr>
        <w:spacing w:after="0" w:line="240" w:lineRule="auto"/>
      </w:pPr>
      <w:r>
        <w:separator/>
      </w:r>
    </w:p>
  </w:footnote>
  <w:footnote w:type="continuationSeparator" w:id="1">
    <w:p w:rsidR="00C551EF" w:rsidRDefault="00C551EF" w:rsidP="0034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448" w:rsidRDefault="00EE5348" w:rsidP="00B3141A">
    <w:pPr>
      <w:pStyle w:val="Encabezado"/>
      <w:ind w:left="708"/>
      <w:jc w:val="center"/>
    </w:pPr>
    <w:r>
      <w:rPr>
        <w:noProof/>
        <w:lang w:eastAsia="es-ES"/>
      </w:rPr>
      <w:drawing>
        <wp:inline distT="0" distB="0" distL="0" distR="0">
          <wp:extent cx="2069465" cy="942975"/>
          <wp:effectExtent l="0" t="0" r="6985" b="9525"/>
          <wp:docPr id="3" name="2 Imagen" descr="PERFORM_logo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RFORM_logo_colour.jpg"/>
                  <pic:cNvPicPr/>
                </pic:nvPicPr>
                <pic:blipFill rotWithShape="1">
                  <a:blip r:embed="rId1"/>
                  <a:srcRect b="15359"/>
                  <a:stretch/>
                </pic:blipFill>
                <pic:spPr bwMode="auto">
                  <a:xfrm>
                    <a:off x="0" y="0"/>
                    <a:ext cx="2070100" cy="9432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2198"/>
    <w:multiLevelType w:val="hybridMultilevel"/>
    <w:tmpl w:val="D96EEB3C"/>
    <w:lvl w:ilvl="0" w:tplc="0403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24533741"/>
    <w:multiLevelType w:val="hybridMultilevel"/>
    <w:tmpl w:val="D80286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92063F"/>
    <w:multiLevelType w:val="hybridMultilevel"/>
    <w:tmpl w:val="02EEAD2A"/>
    <w:lvl w:ilvl="0" w:tplc="19563E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929D1"/>
    <w:multiLevelType w:val="hybridMultilevel"/>
    <w:tmpl w:val="BFDAB526"/>
    <w:lvl w:ilvl="0" w:tplc="2902B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3E8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4058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1C2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08B3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2C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A2F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63D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EE6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7C032D"/>
    <w:multiLevelType w:val="hybridMultilevel"/>
    <w:tmpl w:val="2C16D7E0"/>
    <w:lvl w:ilvl="0" w:tplc="2BCEF4C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sabel">
    <w15:presenceInfo w15:providerId="None" w15:userId="Isabe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1E8B"/>
    <w:rsid w:val="00143D27"/>
    <w:rsid w:val="001C3EA2"/>
    <w:rsid w:val="00340441"/>
    <w:rsid w:val="003F267D"/>
    <w:rsid w:val="00427B07"/>
    <w:rsid w:val="00450F18"/>
    <w:rsid w:val="0050599D"/>
    <w:rsid w:val="00535E2B"/>
    <w:rsid w:val="00553452"/>
    <w:rsid w:val="005E2558"/>
    <w:rsid w:val="00601DB0"/>
    <w:rsid w:val="00687693"/>
    <w:rsid w:val="006F72CA"/>
    <w:rsid w:val="00801E8B"/>
    <w:rsid w:val="00822079"/>
    <w:rsid w:val="0087728B"/>
    <w:rsid w:val="008C3DAC"/>
    <w:rsid w:val="008C4986"/>
    <w:rsid w:val="00C20E2E"/>
    <w:rsid w:val="00C551EF"/>
    <w:rsid w:val="00C60618"/>
    <w:rsid w:val="00D33554"/>
    <w:rsid w:val="00D439EC"/>
    <w:rsid w:val="00E85D23"/>
    <w:rsid w:val="00EE5348"/>
    <w:rsid w:val="00FD3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E8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1E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1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E8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01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E8B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618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6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0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UOC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Di Masso Tarditti</dc:creator>
  <cp:lastModifiedBy>Marina Di Masso</cp:lastModifiedBy>
  <cp:revision>2</cp:revision>
  <dcterms:created xsi:type="dcterms:W3CDTF">2017-04-20T15:37:00Z</dcterms:created>
  <dcterms:modified xsi:type="dcterms:W3CDTF">2017-04-20T15:37:00Z</dcterms:modified>
</cp:coreProperties>
</file>